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34C1" w:rsidRPr="00BA73FF" w:rsidRDefault="008B34C1" w:rsidP="00EB614D">
      <w:pPr>
        <w:spacing w:line="480" w:lineRule="auto"/>
        <w:ind w:right="1133"/>
        <w:jc w:val="both"/>
        <w:rPr>
          <w:b/>
          <w:sz w:val="22"/>
          <w:szCs w:val="22"/>
          <w:lang w:eastAsia="it-IT"/>
        </w:rPr>
      </w:pPr>
      <w:r w:rsidRPr="00BA73FF">
        <w:rPr>
          <w:b/>
          <w:sz w:val="22"/>
          <w:szCs w:val="22"/>
          <w:lang w:eastAsia="it-IT"/>
        </w:rPr>
        <w:t>L’assegno sociale nel 2019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5"/>
        <w:gridCol w:w="2435"/>
        <w:gridCol w:w="2435"/>
        <w:gridCol w:w="2435"/>
      </w:tblGrid>
      <w:tr w:rsidR="008B34C1" w:rsidRPr="00BA73FF" w:rsidTr="003648FC">
        <w:trPr>
          <w:cantSplit/>
        </w:trPr>
        <w:tc>
          <w:tcPr>
            <w:tcW w:w="4870" w:type="dxa"/>
            <w:gridSpan w:val="2"/>
          </w:tcPr>
          <w:p w:rsidR="008B34C1" w:rsidRPr="00BA73FF" w:rsidRDefault="008B34C1" w:rsidP="00EB614D">
            <w:pPr>
              <w:spacing w:line="480" w:lineRule="auto"/>
              <w:ind w:right="1133"/>
              <w:jc w:val="both"/>
              <w:rPr>
                <w:b/>
                <w:sz w:val="22"/>
                <w:szCs w:val="22"/>
                <w:lang w:eastAsia="it-IT"/>
              </w:rPr>
            </w:pPr>
            <w:r w:rsidRPr="00BA73FF">
              <w:rPr>
                <w:b/>
                <w:sz w:val="22"/>
                <w:szCs w:val="22"/>
                <w:lang w:eastAsia="it-IT"/>
              </w:rPr>
              <w:t>Pensionato solo</w:t>
            </w:r>
          </w:p>
        </w:tc>
        <w:tc>
          <w:tcPr>
            <w:tcW w:w="4870" w:type="dxa"/>
            <w:gridSpan w:val="2"/>
          </w:tcPr>
          <w:p w:rsidR="008B34C1" w:rsidRPr="00BA73FF" w:rsidRDefault="008B34C1" w:rsidP="00EB614D">
            <w:pPr>
              <w:spacing w:line="480" w:lineRule="auto"/>
              <w:ind w:right="1133"/>
              <w:jc w:val="both"/>
              <w:rPr>
                <w:b/>
                <w:sz w:val="22"/>
                <w:szCs w:val="22"/>
                <w:lang w:eastAsia="it-IT"/>
              </w:rPr>
            </w:pPr>
            <w:r w:rsidRPr="00BA73FF">
              <w:rPr>
                <w:b/>
                <w:sz w:val="22"/>
                <w:szCs w:val="22"/>
                <w:lang w:eastAsia="it-IT"/>
              </w:rPr>
              <w:t>Pensionato sposato</w:t>
            </w:r>
          </w:p>
        </w:tc>
      </w:tr>
      <w:tr w:rsidR="008B34C1" w:rsidRPr="00BA73FF" w:rsidTr="003648FC">
        <w:tc>
          <w:tcPr>
            <w:tcW w:w="2435" w:type="dxa"/>
          </w:tcPr>
          <w:p w:rsidR="008B34C1" w:rsidRPr="00BA73FF" w:rsidRDefault="008B34C1" w:rsidP="00EB614D">
            <w:pPr>
              <w:spacing w:line="480" w:lineRule="auto"/>
              <w:ind w:right="1133"/>
              <w:jc w:val="both"/>
              <w:rPr>
                <w:b/>
                <w:i/>
                <w:sz w:val="22"/>
                <w:szCs w:val="22"/>
                <w:lang w:eastAsia="it-IT"/>
              </w:rPr>
            </w:pPr>
            <w:r w:rsidRPr="00BA73FF">
              <w:rPr>
                <w:b/>
                <w:i/>
                <w:sz w:val="22"/>
                <w:szCs w:val="22"/>
                <w:lang w:eastAsia="it-IT"/>
              </w:rPr>
              <w:t>Reddito proprio</w:t>
            </w:r>
          </w:p>
        </w:tc>
        <w:tc>
          <w:tcPr>
            <w:tcW w:w="2435" w:type="dxa"/>
          </w:tcPr>
          <w:p w:rsidR="008B34C1" w:rsidRPr="00BA73FF" w:rsidRDefault="008B34C1" w:rsidP="00EB614D">
            <w:pPr>
              <w:spacing w:line="480" w:lineRule="auto"/>
              <w:ind w:right="1133"/>
              <w:jc w:val="both"/>
              <w:rPr>
                <w:b/>
                <w:i/>
                <w:sz w:val="22"/>
                <w:szCs w:val="22"/>
                <w:lang w:eastAsia="it-IT"/>
              </w:rPr>
            </w:pPr>
            <w:r w:rsidRPr="00BA73FF">
              <w:rPr>
                <w:b/>
                <w:i/>
                <w:sz w:val="22"/>
                <w:szCs w:val="22"/>
                <w:lang w:eastAsia="it-IT"/>
              </w:rPr>
              <w:t>Importo assegno</w:t>
            </w:r>
          </w:p>
        </w:tc>
        <w:tc>
          <w:tcPr>
            <w:tcW w:w="2435" w:type="dxa"/>
          </w:tcPr>
          <w:p w:rsidR="008B34C1" w:rsidRPr="00BA73FF" w:rsidRDefault="008B34C1" w:rsidP="00EB614D">
            <w:pPr>
              <w:spacing w:line="480" w:lineRule="auto"/>
              <w:ind w:right="1133"/>
              <w:jc w:val="both"/>
              <w:rPr>
                <w:b/>
                <w:i/>
                <w:sz w:val="22"/>
                <w:szCs w:val="22"/>
                <w:lang w:eastAsia="it-IT"/>
              </w:rPr>
            </w:pPr>
            <w:r w:rsidRPr="00BA73FF">
              <w:rPr>
                <w:b/>
                <w:i/>
                <w:sz w:val="22"/>
                <w:szCs w:val="22"/>
                <w:lang w:eastAsia="it-IT"/>
              </w:rPr>
              <w:t>Reddito cumulato</w:t>
            </w:r>
          </w:p>
        </w:tc>
        <w:tc>
          <w:tcPr>
            <w:tcW w:w="2435" w:type="dxa"/>
          </w:tcPr>
          <w:p w:rsidR="008B34C1" w:rsidRPr="00BA73FF" w:rsidRDefault="008B34C1" w:rsidP="00EB614D">
            <w:pPr>
              <w:spacing w:line="480" w:lineRule="auto"/>
              <w:ind w:right="1133"/>
              <w:jc w:val="both"/>
              <w:rPr>
                <w:b/>
                <w:i/>
                <w:sz w:val="22"/>
                <w:szCs w:val="22"/>
                <w:lang w:eastAsia="it-IT"/>
              </w:rPr>
            </w:pPr>
            <w:r w:rsidRPr="00BA73FF">
              <w:rPr>
                <w:b/>
                <w:i/>
                <w:sz w:val="22"/>
                <w:szCs w:val="22"/>
                <w:lang w:eastAsia="it-IT"/>
              </w:rPr>
              <w:t>Importo assegno</w:t>
            </w:r>
          </w:p>
        </w:tc>
      </w:tr>
      <w:tr w:rsidR="008B34C1" w:rsidRPr="00BA73FF" w:rsidTr="003648FC">
        <w:tc>
          <w:tcPr>
            <w:tcW w:w="2435" w:type="dxa"/>
          </w:tcPr>
          <w:p w:rsidR="008B34C1" w:rsidRPr="00BA73FF" w:rsidRDefault="008B34C1" w:rsidP="00EB614D">
            <w:pPr>
              <w:spacing w:line="480" w:lineRule="auto"/>
              <w:ind w:right="1133"/>
              <w:jc w:val="both"/>
              <w:rPr>
                <w:sz w:val="22"/>
                <w:szCs w:val="22"/>
                <w:lang w:eastAsia="it-IT"/>
              </w:rPr>
            </w:pPr>
            <w:r w:rsidRPr="00BA73FF">
              <w:rPr>
                <w:sz w:val="22"/>
                <w:szCs w:val="22"/>
                <w:lang w:eastAsia="it-IT"/>
              </w:rPr>
              <w:t>zero</w:t>
            </w:r>
          </w:p>
        </w:tc>
        <w:tc>
          <w:tcPr>
            <w:tcW w:w="2435" w:type="dxa"/>
          </w:tcPr>
          <w:p w:rsidR="008B34C1" w:rsidRPr="00BA73FF" w:rsidRDefault="008B34C1" w:rsidP="00EB614D">
            <w:pPr>
              <w:spacing w:line="480" w:lineRule="auto"/>
              <w:ind w:right="1133"/>
              <w:jc w:val="both"/>
              <w:rPr>
                <w:sz w:val="22"/>
                <w:szCs w:val="22"/>
                <w:lang w:eastAsia="it-IT"/>
              </w:rPr>
            </w:pPr>
            <w:r w:rsidRPr="00BA73FF">
              <w:rPr>
                <w:sz w:val="22"/>
                <w:szCs w:val="22"/>
                <w:lang w:eastAsia="it-IT"/>
              </w:rPr>
              <w:t>458 euro</w:t>
            </w:r>
          </w:p>
        </w:tc>
        <w:tc>
          <w:tcPr>
            <w:tcW w:w="2435" w:type="dxa"/>
          </w:tcPr>
          <w:p w:rsidR="008B34C1" w:rsidRPr="00BA73FF" w:rsidRDefault="008B34C1" w:rsidP="00EB614D">
            <w:pPr>
              <w:spacing w:line="480" w:lineRule="auto"/>
              <w:ind w:right="1133"/>
              <w:jc w:val="both"/>
              <w:rPr>
                <w:sz w:val="22"/>
                <w:szCs w:val="22"/>
                <w:lang w:eastAsia="it-IT"/>
              </w:rPr>
            </w:pPr>
            <w:r w:rsidRPr="00BA73FF">
              <w:rPr>
                <w:sz w:val="22"/>
                <w:szCs w:val="22"/>
                <w:lang w:eastAsia="it-IT"/>
              </w:rPr>
              <w:t>meno di 5.954 euro</w:t>
            </w:r>
          </w:p>
        </w:tc>
        <w:tc>
          <w:tcPr>
            <w:tcW w:w="2435" w:type="dxa"/>
          </w:tcPr>
          <w:p w:rsidR="008B34C1" w:rsidRPr="00BA73FF" w:rsidRDefault="008B34C1" w:rsidP="00EB614D">
            <w:pPr>
              <w:spacing w:line="480" w:lineRule="auto"/>
              <w:ind w:right="1133"/>
              <w:jc w:val="both"/>
              <w:rPr>
                <w:sz w:val="22"/>
                <w:szCs w:val="22"/>
                <w:lang w:eastAsia="it-IT"/>
              </w:rPr>
            </w:pPr>
            <w:r w:rsidRPr="00BA73FF">
              <w:rPr>
                <w:sz w:val="22"/>
                <w:szCs w:val="22"/>
                <w:lang w:eastAsia="it-IT"/>
              </w:rPr>
              <w:t>458 euro</w:t>
            </w:r>
          </w:p>
        </w:tc>
      </w:tr>
      <w:tr w:rsidR="008B34C1" w:rsidRPr="00BA73FF" w:rsidTr="003648FC">
        <w:tc>
          <w:tcPr>
            <w:tcW w:w="2435" w:type="dxa"/>
          </w:tcPr>
          <w:p w:rsidR="008B34C1" w:rsidRPr="00BA73FF" w:rsidRDefault="008B34C1" w:rsidP="00EB614D">
            <w:pPr>
              <w:spacing w:line="480" w:lineRule="auto"/>
              <w:ind w:right="1133"/>
              <w:jc w:val="both"/>
              <w:rPr>
                <w:sz w:val="22"/>
                <w:szCs w:val="22"/>
                <w:lang w:eastAsia="it-IT"/>
              </w:rPr>
            </w:pPr>
            <w:r w:rsidRPr="00BA73FF">
              <w:rPr>
                <w:sz w:val="22"/>
                <w:szCs w:val="22"/>
                <w:lang w:eastAsia="it-IT"/>
              </w:rPr>
              <w:t>Meno di 5.954 euro</w:t>
            </w:r>
          </w:p>
        </w:tc>
        <w:tc>
          <w:tcPr>
            <w:tcW w:w="2435" w:type="dxa"/>
          </w:tcPr>
          <w:p w:rsidR="008B34C1" w:rsidRPr="00BA73FF" w:rsidRDefault="008B34C1" w:rsidP="00EB614D">
            <w:pPr>
              <w:spacing w:line="480" w:lineRule="auto"/>
              <w:ind w:right="1133"/>
              <w:jc w:val="both"/>
              <w:rPr>
                <w:sz w:val="22"/>
                <w:szCs w:val="22"/>
                <w:lang w:eastAsia="it-IT"/>
              </w:rPr>
            </w:pPr>
            <w:r w:rsidRPr="00BA73FF">
              <w:rPr>
                <w:sz w:val="22"/>
                <w:szCs w:val="22"/>
                <w:lang w:eastAsia="it-IT"/>
              </w:rPr>
              <w:t>Ridotto in proporzione</w:t>
            </w:r>
          </w:p>
        </w:tc>
        <w:tc>
          <w:tcPr>
            <w:tcW w:w="2435" w:type="dxa"/>
          </w:tcPr>
          <w:p w:rsidR="008B34C1" w:rsidRPr="00BA73FF" w:rsidRDefault="008B34C1" w:rsidP="00EB614D">
            <w:pPr>
              <w:spacing w:line="480" w:lineRule="auto"/>
              <w:ind w:right="1133"/>
              <w:jc w:val="both"/>
              <w:rPr>
                <w:sz w:val="22"/>
                <w:szCs w:val="22"/>
                <w:lang w:eastAsia="it-IT"/>
              </w:rPr>
            </w:pPr>
            <w:r w:rsidRPr="00BA73FF">
              <w:rPr>
                <w:sz w:val="22"/>
                <w:szCs w:val="22"/>
                <w:lang w:eastAsia="it-IT"/>
              </w:rPr>
              <w:t>Da 5.954 a 11.908 Euro</w:t>
            </w:r>
          </w:p>
        </w:tc>
        <w:tc>
          <w:tcPr>
            <w:tcW w:w="2435" w:type="dxa"/>
          </w:tcPr>
          <w:p w:rsidR="008B34C1" w:rsidRPr="00BA73FF" w:rsidRDefault="008B34C1" w:rsidP="00EB614D">
            <w:pPr>
              <w:spacing w:line="480" w:lineRule="auto"/>
              <w:ind w:right="1133"/>
              <w:jc w:val="both"/>
              <w:rPr>
                <w:sz w:val="22"/>
                <w:szCs w:val="22"/>
                <w:lang w:eastAsia="it-IT"/>
              </w:rPr>
            </w:pPr>
            <w:r w:rsidRPr="00BA73FF">
              <w:rPr>
                <w:sz w:val="22"/>
                <w:szCs w:val="22"/>
                <w:lang w:eastAsia="it-IT"/>
              </w:rPr>
              <w:t>Ridotto in proporzione</w:t>
            </w:r>
          </w:p>
        </w:tc>
      </w:tr>
      <w:tr w:rsidR="008B34C1" w:rsidRPr="00BA73FF" w:rsidTr="003648FC">
        <w:tc>
          <w:tcPr>
            <w:tcW w:w="2435" w:type="dxa"/>
          </w:tcPr>
          <w:p w:rsidR="008B34C1" w:rsidRPr="00BA73FF" w:rsidRDefault="008B34C1" w:rsidP="00EB614D">
            <w:pPr>
              <w:spacing w:line="480" w:lineRule="auto"/>
              <w:ind w:right="1133"/>
              <w:jc w:val="both"/>
              <w:rPr>
                <w:sz w:val="22"/>
                <w:szCs w:val="22"/>
                <w:lang w:eastAsia="it-IT"/>
              </w:rPr>
            </w:pPr>
            <w:bookmarkStart w:id="0" w:name="_GoBack"/>
            <w:bookmarkEnd w:id="0"/>
            <w:r w:rsidRPr="00BA73FF">
              <w:rPr>
                <w:sz w:val="22"/>
                <w:szCs w:val="22"/>
                <w:lang w:eastAsia="it-IT"/>
              </w:rPr>
              <w:t>Più di 5.954 euro</w:t>
            </w:r>
          </w:p>
        </w:tc>
        <w:tc>
          <w:tcPr>
            <w:tcW w:w="2435" w:type="dxa"/>
          </w:tcPr>
          <w:p w:rsidR="008B34C1" w:rsidRPr="00BA73FF" w:rsidRDefault="008B34C1" w:rsidP="00EB614D">
            <w:pPr>
              <w:spacing w:line="480" w:lineRule="auto"/>
              <w:ind w:right="1133"/>
              <w:jc w:val="both"/>
              <w:rPr>
                <w:sz w:val="22"/>
                <w:szCs w:val="22"/>
                <w:lang w:eastAsia="it-IT"/>
              </w:rPr>
            </w:pPr>
            <w:r w:rsidRPr="00BA73FF">
              <w:rPr>
                <w:sz w:val="22"/>
                <w:szCs w:val="22"/>
                <w:lang w:eastAsia="it-IT"/>
              </w:rPr>
              <w:t xml:space="preserve">              Zero</w:t>
            </w:r>
          </w:p>
        </w:tc>
        <w:tc>
          <w:tcPr>
            <w:tcW w:w="2435" w:type="dxa"/>
          </w:tcPr>
          <w:p w:rsidR="008B34C1" w:rsidRPr="00BA73FF" w:rsidRDefault="008B34C1" w:rsidP="00EB614D">
            <w:pPr>
              <w:spacing w:line="480" w:lineRule="auto"/>
              <w:ind w:right="1133"/>
              <w:jc w:val="both"/>
              <w:rPr>
                <w:sz w:val="22"/>
                <w:szCs w:val="22"/>
                <w:lang w:eastAsia="it-IT"/>
              </w:rPr>
            </w:pPr>
            <w:r w:rsidRPr="00BA73FF">
              <w:rPr>
                <w:sz w:val="22"/>
                <w:szCs w:val="22"/>
                <w:lang w:eastAsia="it-IT"/>
              </w:rPr>
              <w:t>Più di 11.908 euro</w:t>
            </w:r>
          </w:p>
        </w:tc>
        <w:tc>
          <w:tcPr>
            <w:tcW w:w="2435" w:type="dxa"/>
          </w:tcPr>
          <w:p w:rsidR="008B34C1" w:rsidRPr="00BA73FF" w:rsidRDefault="008B34C1" w:rsidP="00EB614D">
            <w:pPr>
              <w:spacing w:line="480" w:lineRule="auto"/>
              <w:ind w:right="1133"/>
              <w:jc w:val="both"/>
              <w:rPr>
                <w:sz w:val="22"/>
                <w:szCs w:val="22"/>
                <w:lang w:eastAsia="it-IT"/>
              </w:rPr>
            </w:pPr>
            <w:r w:rsidRPr="00BA73FF">
              <w:rPr>
                <w:sz w:val="22"/>
                <w:szCs w:val="22"/>
                <w:lang w:eastAsia="it-IT"/>
              </w:rPr>
              <w:t>Zero</w:t>
            </w:r>
          </w:p>
        </w:tc>
      </w:tr>
    </w:tbl>
    <w:p w:rsidR="008B34C1" w:rsidRPr="00BA73FF" w:rsidRDefault="008B34C1" w:rsidP="00EB614D">
      <w:pPr>
        <w:spacing w:line="480" w:lineRule="auto"/>
        <w:ind w:right="1133" w:firstLine="226"/>
        <w:jc w:val="both"/>
        <w:rPr>
          <w:rFonts w:eastAsia="Scala"/>
          <w:b/>
          <w:sz w:val="22"/>
          <w:szCs w:val="22"/>
          <w:lang w:eastAsia="it-IT"/>
        </w:rPr>
      </w:pPr>
    </w:p>
    <w:p w:rsidR="00BA73FF" w:rsidRPr="00BA73FF" w:rsidRDefault="00BA73FF" w:rsidP="00EB614D">
      <w:pPr>
        <w:spacing w:line="480" w:lineRule="auto"/>
        <w:ind w:right="1133"/>
        <w:jc w:val="both"/>
        <w:rPr>
          <w:b/>
          <w:iCs/>
          <w:sz w:val="22"/>
          <w:szCs w:val="22"/>
          <w:lang w:eastAsia="it-IT"/>
        </w:rPr>
      </w:pPr>
    </w:p>
    <w:p w:rsidR="008B34C1" w:rsidRPr="00BA73FF" w:rsidRDefault="008B34C1" w:rsidP="00EB614D">
      <w:pPr>
        <w:spacing w:line="480" w:lineRule="auto"/>
        <w:ind w:right="1133"/>
        <w:jc w:val="both"/>
        <w:rPr>
          <w:sz w:val="22"/>
          <w:szCs w:val="22"/>
        </w:rPr>
      </w:pPr>
    </w:p>
    <w:sectPr w:rsidR="008B34C1" w:rsidRPr="00BA73FF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cala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4C1"/>
    <w:rsid w:val="0014669C"/>
    <w:rsid w:val="001826C9"/>
    <w:rsid w:val="001C61D7"/>
    <w:rsid w:val="00267D63"/>
    <w:rsid w:val="0035489B"/>
    <w:rsid w:val="004F162A"/>
    <w:rsid w:val="00560BC2"/>
    <w:rsid w:val="00612AA8"/>
    <w:rsid w:val="00625B31"/>
    <w:rsid w:val="00675736"/>
    <w:rsid w:val="007C1DE4"/>
    <w:rsid w:val="007D76F3"/>
    <w:rsid w:val="008A2ADC"/>
    <w:rsid w:val="008B34C1"/>
    <w:rsid w:val="009A41E6"/>
    <w:rsid w:val="00BA73FF"/>
    <w:rsid w:val="00C85068"/>
    <w:rsid w:val="00DC6295"/>
    <w:rsid w:val="00DE3E38"/>
    <w:rsid w:val="00EA75E2"/>
    <w:rsid w:val="00EB614D"/>
    <w:rsid w:val="00F2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41191"/>
  <w15:chartTrackingRefBased/>
  <w15:docId w15:val="{50AF3B8B-B84B-4377-9B8E-57DDF1733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B34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Comegna</dc:creator>
  <cp:keywords/>
  <dc:description/>
  <cp:lastModifiedBy>Microsoft Office User</cp:lastModifiedBy>
  <cp:revision>21</cp:revision>
  <dcterms:created xsi:type="dcterms:W3CDTF">2019-05-02T10:10:00Z</dcterms:created>
  <dcterms:modified xsi:type="dcterms:W3CDTF">2019-05-08T13:17:00Z</dcterms:modified>
</cp:coreProperties>
</file>